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63"/>
      </w:tblGrid>
      <w:tr w:rsidR="007E1168" w:rsidRPr="00391A6C" w:rsidTr="009D7D2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110" w:type="dxa"/>
          </w:tcPr>
          <w:p w:rsidR="007E1168" w:rsidRPr="00391A6C" w:rsidRDefault="007E1168" w:rsidP="009D7D24">
            <w:pPr>
              <w:pStyle w:val="a3"/>
              <w:jc w:val="both"/>
              <w:rPr>
                <w:rFonts w:ascii="KZ Times New Roman" w:hAnsi="KZ Times New Roman"/>
                <w:bCs/>
                <w:sz w:val="24"/>
                <w:szCs w:val="24"/>
                <w:lang w:val="kk-KZ"/>
              </w:rPr>
            </w:pPr>
            <w:r w:rsidRPr="00391A6C">
              <w:rPr>
                <w:rFonts w:ascii="KZ Times New Roman" w:hAnsi="KZ Times New Roman"/>
                <w:bCs/>
                <w:sz w:val="24"/>
                <w:szCs w:val="24"/>
                <w:lang w:val="kk-KZ"/>
              </w:rPr>
              <w:t>Таяу шетелдердегі жерлерді пайдалану мен қорғауды мемлекеттік бақылау</w:t>
            </w:r>
          </w:p>
        </w:tc>
      </w:tr>
      <w:tr w:rsidR="007E1168" w:rsidRPr="00391A6C" w:rsidTr="009D7D2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110" w:type="dxa"/>
          </w:tcPr>
          <w:p w:rsidR="007E1168" w:rsidRPr="00391A6C" w:rsidRDefault="007E1168" w:rsidP="009D7D24">
            <w:pPr>
              <w:pStyle w:val="a6"/>
              <w:jc w:val="both"/>
              <w:rPr>
                <w:sz w:val="24"/>
                <w:szCs w:val="24"/>
                <w:lang w:val="kk-KZ"/>
              </w:rPr>
            </w:pPr>
            <w:r w:rsidRPr="00391A6C">
              <w:rPr>
                <w:sz w:val="24"/>
                <w:szCs w:val="24"/>
                <w:lang w:val="kk-KZ"/>
              </w:rPr>
              <w:t>Қазақстан Республикасында жерлерді мемлекеттік пайдалану мен қорғаудың дамуы</w:t>
            </w:r>
          </w:p>
        </w:tc>
      </w:tr>
      <w:tr w:rsidR="007E1168" w:rsidRPr="00391A6C" w:rsidTr="009D7D2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110" w:type="dxa"/>
          </w:tcPr>
          <w:p w:rsidR="007E1168" w:rsidRPr="00391A6C" w:rsidRDefault="007E1168" w:rsidP="009D7D24">
            <w:pPr>
              <w:pStyle w:val="a6"/>
              <w:jc w:val="both"/>
              <w:rPr>
                <w:sz w:val="24"/>
                <w:szCs w:val="24"/>
                <w:lang w:val="kk-KZ"/>
              </w:rPr>
            </w:pPr>
            <w:r w:rsidRPr="00391A6C">
              <w:rPr>
                <w:rFonts w:ascii="KZ Times New Roman" w:hAnsi="KZ Times New Roman"/>
                <w:bCs/>
                <w:sz w:val="24"/>
                <w:szCs w:val="24"/>
                <w:lang w:val="kk-KZ"/>
              </w:rPr>
              <w:t>Ресей Федерациясындағы жерлерді пайдалану мен қорғауды мемлекеттік бақылау</w:t>
            </w:r>
          </w:p>
        </w:tc>
      </w:tr>
      <w:tr w:rsidR="007E1168" w:rsidRPr="00391A6C" w:rsidTr="009D7D2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110" w:type="dxa"/>
          </w:tcPr>
          <w:p w:rsidR="007E1168" w:rsidRPr="00391A6C" w:rsidRDefault="007E1168" w:rsidP="009D7D24">
            <w:pPr>
              <w:pStyle w:val="a6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391A6C">
              <w:rPr>
                <w:color w:val="000000"/>
                <w:sz w:val="24"/>
                <w:szCs w:val="24"/>
                <w:lang w:val="kk-KZ"/>
              </w:rPr>
              <w:t>ШҚО жер заңбұзушылықтарының статистикасы</w:t>
            </w:r>
          </w:p>
        </w:tc>
      </w:tr>
      <w:tr w:rsidR="007E1168" w:rsidRPr="00391A6C" w:rsidTr="009D7D2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110" w:type="dxa"/>
          </w:tcPr>
          <w:p w:rsidR="007E1168" w:rsidRPr="00391A6C" w:rsidRDefault="007E1168" w:rsidP="009D7D24">
            <w:pPr>
              <w:pStyle w:val="a6"/>
              <w:jc w:val="both"/>
              <w:rPr>
                <w:rFonts w:ascii="KZ Times New Roman" w:hAnsi="KZ Times New Roman"/>
                <w:bCs/>
                <w:sz w:val="24"/>
                <w:szCs w:val="24"/>
                <w:lang w:val="kk-KZ"/>
              </w:rPr>
            </w:pPr>
            <w:r w:rsidRPr="007E1168">
              <w:rPr>
                <w:rFonts w:ascii="KZ Times New Roman" w:hAnsi="KZ Times New Roman"/>
                <w:bCs/>
                <w:sz w:val="24"/>
                <w:szCs w:val="24"/>
                <w:lang w:val="kk-KZ"/>
              </w:rPr>
              <w:t xml:space="preserve">Семей ядролық </w:t>
            </w:r>
            <w:r w:rsidRPr="00391A6C">
              <w:rPr>
                <w:rFonts w:ascii="KZ Times New Roman" w:hAnsi="KZ Times New Roman"/>
                <w:bCs/>
                <w:sz w:val="24"/>
                <w:szCs w:val="24"/>
                <w:lang w:val="kk-KZ"/>
              </w:rPr>
              <w:t>полигоны жерлерін бүгінгі күнде пайдаланылуы</w:t>
            </w:r>
          </w:p>
        </w:tc>
      </w:tr>
      <w:tr w:rsidR="007E1168" w:rsidRPr="00391A6C" w:rsidTr="009D7D2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110" w:type="dxa"/>
          </w:tcPr>
          <w:p w:rsidR="007E1168" w:rsidRPr="00391A6C" w:rsidRDefault="007E1168" w:rsidP="009D7D24">
            <w:pPr>
              <w:pStyle w:val="a6"/>
              <w:jc w:val="both"/>
              <w:rPr>
                <w:rFonts w:ascii="KZ Times New Roman" w:hAnsi="KZ Times New Roman"/>
                <w:bCs/>
                <w:sz w:val="24"/>
                <w:szCs w:val="24"/>
                <w:lang w:val="kk-KZ"/>
              </w:rPr>
            </w:pPr>
            <w:r w:rsidRPr="00391A6C">
              <w:rPr>
                <w:rFonts w:ascii="KZ Times New Roman" w:hAnsi="KZ Times New Roman"/>
                <w:bCs/>
                <w:sz w:val="24"/>
                <w:szCs w:val="24"/>
                <w:lang w:val="kk-KZ"/>
              </w:rPr>
              <w:t>Жер мониторингінің жерлерді мемлекеттік бақылаудағы ролі</w:t>
            </w:r>
          </w:p>
        </w:tc>
      </w:tr>
    </w:tbl>
    <w:p w:rsidR="00C45BD7" w:rsidRPr="007E1168" w:rsidRDefault="00C45BD7">
      <w:pPr>
        <w:rPr>
          <w:lang w:val="kk-KZ"/>
        </w:rPr>
      </w:pPr>
      <w:bookmarkStart w:id="0" w:name="_GoBack"/>
      <w:bookmarkEnd w:id="0"/>
    </w:p>
    <w:sectPr w:rsidR="00C45BD7" w:rsidRPr="007E11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E8C"/>
    <w:rsid w:val="007E1168"/>
    <w:rsid w:val="00C45BD7"/>
    <w:rsid w:val="00C53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463576-6833-46F0-9E79-9B9B94162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116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basedOn w:val="a"/>
    <w:next w:val="a4"/>
    <w:link w:val="a5"/>
    <w:qFormat/>
    <w:rsid w:val="007E1168"/>
    <w:pPr>
      <w:jc w:val="center"/>
    </w:pPr>
    <w:rPr>
      <w:rFonts w:asciiTheme="minorHAnsi" w:eastAsiaTheme="minorHAnsi" w:hAnsiTheme="minorHAnsi" w:cstheme="minorBidi"/>
      <w:szCs w:val="22"/>
      <w:lang w:eastAsia="en-US"/>
    </w:rPr>
  </w:style>
  <w:style w:type="paragraph" w:styleId="a6">
    <w:name w:val="Body Text"/>
    <w:basedOn w:val="a"/>
    <w:link w:val="a7"/>
    <w:rsid w:val="007E1168"/>
    <w:pPr>
      <w:spacing w:after="120"/>
    </w:pPr>
    <w:rPr>
      <w:lang w:val="x-none" w:eastAsia="x-none"/>
    </w:rPr>
  </w:style>
  <w:style w:type="character" w:customStyle="1" w:styleId="a7">
    <w:name w:val="Основной текст Знак"/>
    <w:basedOn w:val="a0"/>
    <w:link w:val="a6"/>
    <w:rsid w:val="007E1168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5">
    <w:name w:val="Название Знак"/>
    <w:link w:val="a3"/>
    <w:rsid w:val="007E1168"/>
    <w:rPr>
      <w:sz w:val="28"/>
    </w:rPr>
  </w:style>
  <w:style w:type="paragraph" w:styleId="a4">
    <w:name w:val="Title"/>
    <w:basedOn w:val="a"/>
    <w:next w:val="a"/>
    <w:link w:val="a8"/>
    <w:uiPriority w:val="10"/>
    <w:qFormat/>
    <w:rsid w:val="007E116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Заголовок Знак"/>
    <w:basedOn w:val="a0"/>
    <w:link w:val="a4"/>
    <w:uiPriority w:val="10"/>
    <w:rsid w:val="007E1168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>diakov.net</Company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2020-04-07T17:56:00Z</dcterms:created>
  <dcterms:modified xsi:type="dcterms:W3CDTF">2020-04-07T17:56:00Z</dcterms:modified>
</cp:coreProperties>
</file>